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6826" w14:textId="77777777" w:rsidR="0016445B" w:rsidRPr="0016445B" w:rsidRDefault="0016445B" w:rsidP="0016445B">
      <w:pPr>
        <w:spacing w:after="480"/>
        <w:rPr>
          <w:rFonts w:ascii="Times New Roman" w:eastAsia="Times New Roman" w:hAnsi="Times New Roman" w:cs="Times New Roman"/>
          <w:b/>
          <w:sz w:val="44"/>
          <w:szCs w:val="44"/>
        </w:rPr>
      </w:pPr>
      <w:r w:rsidRPr="0016445B">
        <w:rPr>
          <w:rFonts w:ascii="Times New Roman" w:eastAsia="Times New Roman" w:hAnsi="Times New Roman" w:cs="Times New Roman"/>
          <w:b/>
          <w:noProof/>
          <w:sz w:val="44"/>
          <w:szCs w:val="44"/>
          <w:lang w:eastAsia="en-NZ"/>
        </w:rPr>
        <w:t>MEDIA RELEASE</w:t>
      </w:r>
      <w:bookmarkStart w:id="0" w:name="_GoBack"/>
      <w:bookmarkEnd w:id="0"/>
    </w:p>
    <w:p w14:paraId="6E923419" w14:textId="77777777" w:rsidR="0016445B" w:rsidRDefault="0016445B" w:rsidP="0016445B">
      <w:pPr>
        <w:keepNext/>
        <w:outlineLvl w:val="0"/>
        <w:rPr>
          <w:rFonts w:ascii="Times New Roman" w:eastAsia="Times New Roman" w:hAnsi="Times New Roman" w:cs="Times New Roman"/>
          <w:b/>
          <w:caps/>
          <w:sz w:val="24"/>
          <w:szCs w:val="24"/>
          <w:lang w:val="en-US"/>
        </w:rPr>
      </w:pPr>
      <w:r>
        <w:rPr>
          <w:rFonts w:ascii="Times New Roman" w:eastAsia="Times New Roman" w:hAnsi="Times New Roman" w:cs="Times New Roman"/>
          <w:b/>
          <w:caps/>
          <w:sz w:val="24"/>
          <w:szCs w:val="24"/>
          <w:lang w:val="en-US"/>
        </w:rPr>
        <w:t>A NEW SCULPTURE FOR A NEW ERA</w:t>
      </w:r>
    </w:p>
    <w:p w14:paraId="79E5890F" w14:textId="77777777" w:rsidR="0016445B" w:rsidRPr="0016445B" w:rsidRDefault="0016445B" w:rsidP="0016445B">
      <w:pPr>
        <w:keepNext/>
        <w:outlineLvl w:val="0"/>
        <w:rPr>
          <w:rFonts w:ascii="Times New Roman" w:eastAsia="Times New Roman" w:hAnsi="Times New Roman" w:cs="Times New Roman"/>
          <w:b/>
          <w:caps/>
          <w:sz w:val="24"/>
          <w:szCs w:val="24"/>
          <w:lang w:val="en-US"/>
        </w:rPr>
      </w:pPr>
    </w:p>
    <w:p w14:paraId="75C7F211" w14:textId="77777777" w:rsidR="0016445B" w:rsidRDefault="001A5E91" w:rsidP="0016445B">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13</w:t>
      </w:r>
      <w:r w:rsidR="0016445B">
        <w:rPr>
          <w:rFonts w:ascii="Times New Roman" w:eastAsia="Times New Roman" w:hAnsi="Times New Roman" w:cs="Times New Roman"/>
          <w:b/>
          <w:caps/>
          <w:sz w:val="24"/>
          <w:szCs w:val="24"/>
        </w:rPr>
        <w:t xml:space="preserve"> </w:t>
      </w:r>
      <w:r w:rsidR="00440AD1">
        <w:rPr>
          <w:rFonts w:ascii="Times New Roman" w:eastAsia="Times New Roman" w:hAnsi="Times New Roman" w:cs="Times New Roman"/>
          <w:b/>
          <w:caps/>
          <w:sz w:val="24"/>
          <w:szCs w:val="24"/>
        </w:rPr>
        <w:t>April</w:t>
      </w:r>
      <w:r w:rsidR="0016445B">
        <w:rPr>
          <w:rFonts w:ascii="Times New Roman" w:eastAsia="Times New Roman" w:hAnsi="Times New Roman" w:cs="Times New Roman"/>
          <w:b/>
          <w:caps/>
          <w:sz w:val="24"/>
          <w:szCs w:val="24"/>
        </w:rPr>
        <w:t xml:space="preserve"> 2016</w:t>
      </w:r>
    </w:p>
    <w:p w14:paraId="129E6C7E" w14:textId="77777777" w:rsidR="0016445B" w:rsidRPr="0016445B" w:rsidRDefault="0016445B" w:rsidP="0016445B">
      <w:pPr>
        <w:rPr>
          <w:rFonts w:ascii="Times New Roman" w:eastAsia="Times New Roman" w:hAnsi="Times New Roman" w:cs="Times New Roman"/>
          <w:b/>
          <w:caps/>
          <w:sz w:val="24"/>
          <w:szCs w:val="24"/>
        </w:rPr>
      </w:pPr>
    </w:p>
    <w:p w14:paraId="62B4CA0E" w14:textId="1F9FA87D" w:rsidR="0016445B" w:rsidRPr="0016445B" w:rsidRDefault="0016445B" w:rsidP="0016445B">
      <w:pPr>
        <w:keepNext/>
        <w:outlineLvl w:val="2"/>
        <w:rPr>
          <w:rFonts w:ascii="Times New Roman" w:eastAsia="Times New Roman" w:hAnsi="Times New Roman" w:cs="Times New Roman"/>
          <w:b/>
          <w:bCs/>
          <w:smallCaps/>
          <w:sz w:val="24"/>
          <w:szCs w:val="26"/>
        </w:rPr>
      </w:pPr>
      <w:r w:rsidRPr="0016445B">
        <w:rPr>
          <w:rFonts w:ascii="Times New Roman" w:eastAsia="Times New Roman" w:hAnsi="Times New Roman" w:cs="Times New Roman"/>
          <w:b/>
          <w:bCs/>
          <w:sz w:val="22"/>
          <w:szCs w:val="26"/>
        </w:rPr>
        <w:t xml:space="preserve">Embargoed until </w:t>
      </w:r>
      <w:r w:rsidR="00FC3F50">
        <w:rPr>
          <w:rFonts w:ascii="Times New Roman" w:eastAsia="Times New Roman" w:hAnsi="Times New Roman" w:cs="Times New Roman"/>
          <w:b/>
          <w:bCs/>
          <w:sz w:val="22"/>
          <w:szCs w:val="26"/>
        </w:rPr>
        <w:t>6</w:t>
      </w:r>
      <w:r w:rsidR="00440AD1">
        <w:rPr>
          <w:rFonts w:ascii="Times New Roman" w:eastAsia="Times New Roman" w:hAnsi="Times New Roman" w:cs="Times New Roman"/>
          <w:b/>
          <w:bCs/>
          <w:sz w:val="22"/>
          <w:szCs w:val="26"/>
        </w:rPr>
        <w:t>:00am April 18</w:t>
      </w:r>
      <w:r w:rsidR="00440AD1" w:rsidRPr="00440AD1">
        <w:rPr>
          <w:rFonts w:ascii="Times New Roman" w:eastAsia="Times New Roman" w:hAnsi="Times New Roman" w:cs="Times New Roman"/>
          <w:b/>
          <w:bCs/>
          <w:sz w:val="22"/>
          <w:szCs w:val="26"/>
          <w:vertAlign w:val="superscript"/>
        </w:rPr>
        <w:t>th</w:t>
      </w:r>
      <w:r w:rsidR="00440AD1">
        <w:rPr>
          <w:rFonts w:ascii="Times New Roman" w:eastAsia="Times New Roman" w:hAnsi="Times New Roman" w:cs="Times New Roman"/>
          <w:b/>
          <w:bCs/>
          <w:sz w:val="22"/>
          <w:szCs w:val="26"/>
        </w:rPr>
        <w:t xml:space="preserve"> 2016</w:t>
      </w:r>
      <w:r>
        <w:rPr>
          <w:rFonts w:ascii="Times New Roman" w:eastAsia="Times New Roman" w:hAnsi="Times New Roman" w:cs="Times New Roman"/>
          <w:b/>
          <w:bCs/>
          <w:sz w:val="22"/>
          <w:szCs w:val="26"/>
        </w:rPr>
        <w:t xml:space="preserve"> </w:t>
      </w:r>
    </w:p>
    <w:p w14:paraId="4CB86256" w14:textId="77777777" w:rsidR="0016445B" w:rsidRPr="0016445B" w:rsidRDefault="0016445B" w:rsidP="0016445B">
      <w:pPr>
        <w:pBdr>
          <w:bottom w:val="single" w:sz="4" w:space="1" w:color="auto"/>
        </w:pBdr>
        <w:rPr>
          <w:rFonts w:ascii="Times New Roman" w:eastAsia="Times New Roman" w:hAnsi="Times New Roman" w:cs="Times New Roman"/>
          <w:sz w:val="24"/>
          <w:szCs w:val="20"/>
        </w:rPr>
      </w:pPr>
    </w:p>
    <w:p w14:paraId="58A1629E" w14:textId="77777777" w:rsidR="0016445B" w:rsidRDefault="0016445B" w:rsidP="0016445B"/>
    <w:p w14:paraId="42513E62" w14:textId="77777777" w:rsidR="0016445B" w:rsidRDefault="0016445B" w:rsidP="0016445B">
      <w:r>
        <w:t>Phil</w:t>
      </w:r>
      <w:r w:rsidR="00440AD1">
        <w:t xml:space="preserve">anthropic arts group MESH celebrated a milestone today with the arrival on site of their latest piece </w:t>
      </w:r>
      <w:r>
        <w:t>– ‘The Tongue of the Dog’ created by world renowned New Zealand Sculptor Michael Parekowhai.</w:t>
      </w:r>
    </w:p>
    <w:p w14:paraId="41D32086" w14:textId="77777777" w:rsidR="0016445B" w:rsidRDefault="0016445B" w:rsidP="0016445B"/>
    <w:p w14:paraId="5B93963C" w14:textId="193E3948" w:rsidR="0016445B" w:rsidRDefault="0016445B" w:rsidP="0016445B">
      <w:r>
        <w:t xml:space="preserve">The </w:t>
      </w:r>
      <w:r w:rsidR="00DB4BBC">
        <w:t xml:space="preserve">artwork will be </w:t>
      </w:r>
      <w:r w:rsidR="00F35994">
        <w:t xml:space="preserve">nearly </w:t>
      </w:r>
      <w:r w:rsidR="00DB4BBC">
        <w:t xml:space="preserve">three storeys high when installed. The piece </w:t>
      </w:r>
      <w:r>
        <w:t>has been constru</w:t>
      </w:r>
      <w:r w:rsidR="00F13664">
        <w:t xml:space="preserve">cted in Auckland over the past </w:t>
      </w:r>
      <w:r w:rsidR="00DB4BBC">
        <w:t>eight</w:t>
      </w:r>
      <w:r>
        <w:t xml:space="preserve"> months but today signalled the </w:t>
      </w:r>
      <w:r w:rsidR="00440AD1">
        <w:t>key part</w:t>
      </w:r>
      <w:r>
        <w:t xml:space="preserve"> of the installation process which involves construction of a large pool and water pump system to supply the water feature which is built into the sculpture to create the Tongue of the Dog effect.</w:t>
      </w:r>
    </w:p>
    <w:p w14:paraId="47F768AB" w14:textId="77777777" w:rsidR="0016445B" w:rsidRDefault="0016445B" w:rsidP="0016445B"/>
    <w:p w14:paraId="79773F09" w14:textId="792A6B3F" w:rsidR="0016445B" w:rsidRDefault="005B4878" w:rsidP="0016445B">
      <w:r>
        <w:t>MESH</w:t>
      </w:r>
      <w:r w:rsidR="00440AD1">
        <w:t xml:space="preserve"> Chairperson Nancy Caiger has been</w:t>
      </w:r>
      <w:r w:rsidR="0016445B">
        <w:t xml:space="preserve"> looking forward to the arrival on site of the Sculpture.  “This work represents two hard years of planning and fundraising.  It will </w:t>
      </w:r>
      <w:r w:rsidR="00DB4BBC">
        <w:t xml:space="preserve">likely become a symbol for Hamilton and </w:t>
      </w:r>
      <w:r w:rsidR="0016445B">
        <w:t>the CBD’s defining artwor</w:t>
      </w:r>
      <w:r w:rsidR="00DB4BBC">
        <w:t>k. It will provide the added benefit</w:t>
      </w:r>
      <w:r w:rsidR="0016445B">
        <w:t xml:space="preserve"> </w:t>
      </w:r>
      <w:r w:rsidR="00DB4BBC">
        <w:t>of acting</w:t>
      </w:r>
      <w:r w:rsidR="0016445B">
        <w:t xml:space="preserve"> as a marker for visitors to engage with the Museum and the developing River Precinct”.</w:t>
      </w:r>
    </w:p>
    <w:p w14:paraId="6EBA3115" w14:textId="77777777" w:rsidR="0016445B" w:rsidRDefault="0016445B" w:rsidP="0016445B"/>
    <w:p w14:paraId="77F9D35C" w14:textId="166C5C8F" w:rsidR="0016445B" w:rsidRDefault="0016445B" w:rsidP="0016445B">
      <w:r>
        <w:t xml:space="preserve">Treasurer Stuart Anderson </w:t>
      </w:r>
      <w:r w:rsidR="00DB4BBC">
        <w:t>says there has been a lot of effort from many people to make the project. He says</w:t>
      </w:r>
      <w:r>
        <w:t xml:space="preserve"> </w:t>
      </w:r>
      <w:r w:rsidR="00DB4BBC">
        <w:t>they are</w:t>
      </w:r>
      <w:r>
        <w:t xml:space="preserve"> humbled by the support they’</w:t>
      </w:r>
      <w:r w:rsidR="00DB4BBC">
        <w:t>ve</w:t>
      </w:r>
      <w:r>
        <w:t xml:space="preserve"> received in creating the work</w:t>
      </w:r>
      <w:r w:rsidR="00817DA0">
        <w:t xml:space="preserve">. </w:t>
      </w:r>
      <w:r>
        <w:t xml:space="preserve"> “Over the past two years we’ve seen Hamiltonians embrace philanthropy.  The tremendous work we’ve also seen from groups such as the One Victoria Trust and TOTI which have been so positive for our city </w:t>
      </w:r>
      <w:r w:rsidR="00440AD1">
        <w:t>is helping</w:t>
      </w:r>
      <w:r>
        <w:t xml:space="preserve"> Hamilton </w:t>
      </w:r>
      <w:r w:rsidR="00440AD1">
        <w:t xml:space="preserve">become a really </w:t>
      </w:r>
      <w:r>
        <w:t>creative city.  To be able to see our city’s history recreated in a variety of ways make</w:t>
      </w:r>
      <w:r w:rsidR="00120A6A">
        <w:t>s</w:t>
      </w:r>
      <w:r>
        <w:t xml:space="preserve"> </w:t>
      </w:r>
      <w:r w:rsidR="00120A6A">
        <w:t>me proud to be involved with MESH</w:t>
      </w:r>
      <w:r>
        <w:t xml:space="preserve"> and proud to be a Hamiltonian”.</w:t>
      </w:r>
    </w:p>
    <w:p w14:paraId="462E5D71" w14:textId="77777777" w:rsidR="0016445B" w:rsidRDefault="0016445B" w:rsidP="0016445B"/>
    <w:p w14:paraId="7BC39CFA" w14:textId="77777777" w:rsidR="0016445B" w:rsidRDefault="0016445B" w:rsidP="0016445B">
      <w:r>
        <w:t>Nancy Caiger also talked to the success of other charitable groups in the city as the beginning of a new future for the arts in Hamilton “It’s just marvellous to see these groups all supporting each other and working for the common goal of creating a more vibrant, more interesting city – we hope to see all organisations involved in the arts space continue to grow and contribute more to our region”.</w:t>
      </w:r>
    </w:p>
    <w:p w14:paraId="1A6A165D" w14:textId="77777777" w:rsidR="0016445B" w:rsidRDefault="0016445B" w:rsidP="0016445B"/>
    <w:p w14:paraId="72E8A4DB" w14:textId="77777777" w:rsidR="0016445B" w:rsidRDefault="0016445B" w:rsidP="0016445B">
      <w:r>
        <w:t xml:space="preserve">The installation work is being undertaken by a local firm, Construct, with assistance from local engineering firm Holmes Consulting Group.  Construct </w:t>
      </w:r>
      <w:r w:rsidR="0007019F">
        <w:t>Director</w:t>
      </w:r>
      <w:r>
        <w:t xml:space="preserve"> Graeme Parlane is also enthusiastic about the project “We’ve really enjoyed being involved in all three MESH works, it’s given our team at Construct something a bit different from our normal work.  The crew really enjoy seeing these Artworks become reality and it feels great to be involved in projects that really give back to our city”.</w:t>
      </w:r>
    </w:p>
    <w:p w14:paraId="620952CD" w14:textId="77777777" w:rsidR="0016445B" w:rsidRDefault="0016445B" w:rsidP="0016445B"/>
    <w:p w14:paraId="1ABA7C62" w14:textId="77777777" w:rsidR="0016445B" w:rsidRDefault="005B4878" w:rsidP="0016445B">
      <w:r>
        <w:t>MESH</w:t>
      </w:r>
      <w:r w:rsidR="0016445B">
        <w:t xml:space="preserve"> Chair Nancy Caiger sees the new piece as an important statement about the future of Hamilton. “We now have two iconic Artworks bordering the CBD.  At the Northern end we have the Farming Family, generously donated to the city 26 years ago by Sir Robert Jones.  It </w:t>
      </w:r>
      <w:r w:rsidR="00440AD1">
        <w:t>talks about</w:t>
      </w:r>
      <w:r w:rsidR="0016445B">
        <w:t xml:space="preserve"> the </w:t>
      </w:r>
      <w:r w:rsidR="00817DA0">
        <w:t xml:space="preserve">original industry which helped shape </w:t>
      </w:r>
      <w:r w:rsidR="0016445B">
        <w:t xml:space="preserve">our city.  Now at the Southern End we have Tongue of the Dog, which represents the new Hamilton and the exciting future we have ahead.  It represents the modern change our city is going through and the increased importance other industries such as technology and education have in our City as well as reconnecting us to our roots through telling the </w:t>
      </w:r>
      <w:r w:rsidR="00440AD1">
        <w:t>Maori legend</w:t>
      </w:r>
      <w:r w:rsidR="0016445B">
        <w:t xml:space="preserve"> of the Waikato River</w:t>
      </w:r>
      <w:r w:rsidR="004B1D8C">
        <w:t xml:space="preserve"> – a story that needs to be told</w:t>
      </w:r>
      <w:r w:rsidR="0016445B">
        <w:t>.  It really is a New Sculpture for a New Era for Hamilton”.</w:t>
      </w:r>
    </w:p>
    <w:p w14:paraId="7F428361" w14:textId="77777777" w:rsidR="0016445B" w:rsidRDefault="0016445B" w:rsidP="0016445B"/>
    <w:p w14:paraId="35B720E4" w14:textId="77777777" w:rsidR="0016445B" w:rsidRDefault="0016445B" w:rsidP="0016445B">
      <w:r>
        <w:t>Tongue of the Dog has been funded by</w:t>
      </w:r>
      <w:r w:rsidR="005B4878">
        <w:t xml:space="preserve"> donations received from over </w:t>
      </w:r>
      <w:r w:rsidR="00440AD1">
        <w:t>70</w:t>
      </w:r>
      <w:r>
        <w:t xml:space="preserve"> different donors with major contributions fr</w:t>
      </w:r>
      <w:r w:rsidR="00440AD1">
        <w:t>o</w:t>
      </w:r>
      <w:r>
        <w:t>m The Perry Foundation, The University of Waikato, The Caiger Charitable Trust and Jon &amp; Sue Tanner.</w:t>
      </w:r>
    </w:p>
    <w:p w14:paraId="4D75A005" w14:textId="77777777" w:rsidR="0016445B" w:rsidRDefault="0016445B" w:rsidP="0016445B"/>
    <w:p w14:paraId="3488CDD0" w14:textId="77777777" w:rsidR="0016445B" w:rsidRDefault="0016445B" w:rsidP="0016445B"/>
    <w:p w14:paraId="7F4C70E9" w14:textId="77777777" w:rsidR="0016445B" w:rsidRDefault="0016445B" w:rsidP="0016445B"/>
    <w:tbl>
      <w:tblPr>
        <w:tblW w:w="0" w:type="auto"/>
        <w:tblLayout w:type="fixed"/>
        <w:tblLook w:val="0000" w:firstRow="0" w:lastRow="0" w:firstColumn="0" w:lastColumn="0" w:noHBand="0" w:noVBand="0"/>
      </w:tblPr>
      <w:tblGrid>
        <w:gridCol w:w="1428"/>
        <w:gridCol w:w="6553"/>
      </w:tblGrid>
      <w:tr w:rsidR="0016445B" w:rsidRPr="0016445B" w14:paraId="46AE86DB" w14:textId="77777777" w:rsidTr="007C42DB">
        <w:trPr>
          <w:cantSplit/>
        </w:trPr>
        <w:tc>
          <w:tcPr>
            <w:tcW w:w="1428" w:type="dxa"/>
          </w:tcPr>
          <w:p w14:paraId="32949E5F" w14:textId="77777777" w:rsidR="0016445B" w:rsidRPr="0016445B" w:rsidRDefault="0016445B" w:rsidP="0016445B">
            <w:pPr>
              <w:rPr>
                <w:rFonts w:ascii="Times New Roman" w:eastAsia="Times New Roman" w:hAnsi="Times New Roman" w:cs="Times New Roman"/>
                <w:b/>
                <w:bCs/>
                <w:szCs w:val="20"/>
              </w:rPr>
            </w:pPr>
            <w:r w:rsidRPr="0016445B">
              <w:rPr>
                <w:rFonts w:ascii="Times New Roman" w:eastAsia="Times New Roman" w:hAnsi="Times New Roman" w:cs="Times New Roman"/>
                <w:b/>
                <w:bCs/>
                <w:szCs w:val="20"/>
              </w:rPr>
              <w:t>ENDS</w:t>
            </w:r>
          </w:p>
        </w:tc>
        <w:tc>
          <w:tcPr>
            <w:tcW w:w="6553" w:type="dxa"/>
          </w:tcPr>
          <w:p w14:paraId="0A8C6294" w14:textId="77777777" w:rsidR="0016445B" w:rsidRPr="0016445B" w:rsidRDefault="0016445B" w:rsidP="0016445B">
            <w:pPr>
              <w:rPr>
                <w:rFonts w:ascii="Times New Roman" w:eastAsia="Times New Roman" w:hAnsi="Times New Roman" w:cs="Times New Roman"/>
                <w:sz w:val="24"/>
                <w:szCs w:val="20"/>
              </w:rPr>
            </w:pPr>
          </w:p>
        </w:tc>
      </w:tr>
      <w:tr w:rsidR="0016445B" w:rsidRPr="0016445B" w14:paraId="13B4339C" w14:textId="77777777" w:rsidTr="007C42DB">
        <w:trPr>
          <w:cantSplit/>
        </w:trPr>
        <w:tc>
          <w:tcPr>
            <w:tcW w:w="7981" w:type="dxa"/>
            <w:gridSpan w:val="2"/>
          </w:tcPr>
          <w:p w14:paraId="30785727" w14:textId="77777777" w:rsidR="0016445B" w:rsidRPr="0016445B" w:rsidRDefault="0016445B" w:rsidP="0016445B">
            <w:pPr>
              <w:rPr>
                <w:rFonts w:ascii="Times New Roman" w:eastAsia="Times New Roman" w:hAnsi="Times New Roman" w:cs="Times New Roman"/>
                <w:b/>
                <w:bCs/>
                <w:szCs w:val="20"/>
              </w:rPr>
            </w:pPr>
            <w:r w:rsidRPr="0016445B">
              <w:rPr>
                <w:rFonts w:ascii="Times New Roman" w:eastAsia="Times New Roman" w:hAnsi="Times New Roman" w:cs="Times New Roman"/>
                <w:b/>
                <w:bCs/>
                <w:szCs w:val="20"/>
              </w:rPr>
              <w:t>FOR MORE INFORMATION CONTACT:</w:t>
            </w:r>
          </w:p>
        </w:tc>
      </w:tr>
      <w:tr w:rsidR="0016445B" w:rsidRPr="0016445B" w14:paraId="477417E7" w14:textId="77777777" w:rsidTr="007C42DB">
        <w:tc>
          <w:tcPr>
            <w:tcW w:w="1428" w:type="dxa"/>
          </w:tcPr>
          <w:p w14:paraId="032CA33E" w14:textId="77777777" w:rsidR="0016445B" w:rsidRPr="0016445B" w:rsidRDefault="0016445B" w:rsidP="0016445B">
            <w:pPr>
              <w:rPr>
                <w:rFonts w:ascii="Times New Roman" w:eastAsia="Times New Roman" w:hAnsi="Times New Roman" w:cs="Times New Roman"/>
                <w:smallCaps/>
                <w:szCs w:val="20"/>
              </w:rPr>
            </w:pPr>
          </w:p>
        </w:tc>
        <w:tc>
          <w:tcPr>
            <w:tcW w:w="6553" w:type="dxa"/>
          </w:tcPr>
          <w:p w14:paraId="627F4482" w14:textId="77777777" w:rsidR="0016445B" w:rsidRPr="0016445B" w:rsidRDefault="0016445B" w:rsidP="0016445B">
            <w:pPr>
              <w:rPr>
                <w:rFonts w:ascii="Times New Roman" w:eastAsia="Times New Roman" w:hAnsi="Times New Roman" w:cs="Times New Roman"/>
                <w:szCs w:val="20"/>
              </w:rPr>
            </w:pPr>
          </w:p>
        </w:tc>
      </w:tr>
      <w:tr w:rsidR="0016445B" w:rsidRPr="0016445B" w14:paraId="7300B583" w14:textId="77777777" w:rsidTr="007C42DB">
        <w:trPr>
          <w:cantSplit/>
        </w:trPr>
        <w:tc>
          <w:tcPr>
            <w:tcW w:w="1428" w:type="dxa"/>
          </w:tcPr>
          <w:p w14:paraId="4BC5E03E" w14:textId="77777777" w:rsidR="0016445B" w:rsidRPr="0016445B" w:rsidRDefault="0016445B" w:rsidP="0016445B">
            <w:pPr>
              <w:rPr>
                <w:rFonts w:ascii="Times New Roman" w:eastAsia="Times New Roman" w:hAnsi="Times New Roman" w:cs="Times New Roman"/>
                <w:smallCaps/>
                <w:szCs w:val="20"/>
              </w:rPr>
            </w:pPr>
            <w:r w:rsidRPr="0016445B">
              <w:rPr>
                <w:rFonts w:ascii="Times New Roman" w:eastAsia="Times New Roman" w:hAnsi="Times New Roman" w:cs="Times New Roman"/>
                <w:smallCaps/>
                <w:szCs w:val="20"/>
              </w:rPr>
              <w:t xml:space="preserve">Name:              </w:t>
            </w:r>
          </w:p>
        </w:tc>
        <w:tc>
          <w:tcPr>
            <w:tcW w:w="6553" w:type="dxa"/>
          </w:tcPr>
          <w:p w14:paraId="013896E0" w14:textId="77777777" w:rsidR="0016445B" w:rsidRPr="0016445B" w:rsidRDefault="0016445B" w:rsidP="0016445B">
            <w:pPr>
              <w:rPr>
                <w:rFonts w:ascii="Times New Roman" w:eastAsia="Times New Roman" w:hAnsi="Times New Roman" w:cs="Times New Roman"/>
                <w:szCs w:val="20"/>
              </w:rPr>
            </w:pPr>
            <w:r w:rsidRPr="0016445B">
              <w:rPr>
                <w:rFonts w:ascii="Times New Roman" w:eastAsia="Times New Roman" w:hAnsi="Times New Roman" w:cs="Times New Roman"/>
                <w:szCs w:val="20"/>
              </w:rPr>
              <w:t>Stuart Anderson</w:t>
            </w:r>
          </w:p>
        </w:tc>
      </w:tr>
      <w:tr w:rsidR="0016445B" w:rsidRPr="0016445B" w14:paraId="35C441ED" w14:textId="77777777" w:rsidTr="007C42DB">
        <w:tc>
          <w:tcPr>
            <w:tcW w:w="1428" w:type="dxa"/>
          </w:tcPr>
          <w:p w14:paraId="7D404DE3" w14:textId="77777777" w:rsidR="0016445B" w:rsidRPr="0016445B" w:rsidRDefault="0016445B" w:rsidP="0016445B">
            <w:pPr>
              <w:rPr>
                <w:rFonts w:ascii="Times New Roman" w:eastAsia="Times New Roman" w:hAnsi="Times New Roman" w:cs="Times New Roman"/>
                <w:smallCaps/>
                <w:szCs w:val="20"/>
              </w:rPr>
            </w:pPr>
            <w:r w:rsidRPr="0016445B">
              <w:rPr>
                <w:rFonts w:ascii="Times New Roman" w:eastAsia="Times New Roman" w:hAnsi="Times New Roman" w:cs="Times New Roman"/>
                <w:smallCaps/>
                <w:szCs w:val="20"/>
              </w:rPr>
              <w:t xml:space="preserve">Designation:   </w:t>
            </w:r>
          </w:p>
        </w:tc>
        <w:tc>
          <w:tcPr>
            <w:tcW w:w="6553" w:type="dxa"/>
          </w:tcPr>
          <w:p w14:paraId="26F8E70A" w14:textId="77777777" w:rsidR="0016445B" w:rsidRPr="0016445B" w:rsidRDefault="0016445B" w:rsidP="0016445B">
            <w:pPr>
              <w:rPr>
                <w:rFonts w:ascii="Times New Roman" w:eastAsia="Times New Roman" w:hAnsi="Times New Roman" w:cs="Times New Roman"/>
                <w:szCs w:val="20"/>
              </w:rPr>
            </w:pPr>
            <w:r w:rsidRPr="0016445B">
              <w:rPr>
                <w:rFonts w:ascii="Times New Roman" w:eastAsia="Times New Roman" w:hAnsi="Times New Roman" w:cs="Times New Roman"/>
                <w:szCs w:val="20"/>
              </w:rPr>
              <w:t>Deputy Chair, Treasurer</w:t>
            </w:r>
          </w:p>
        </w:tc>
      </w:tr>
      <w:tr w:rsidR="0016445B" w:rsidRPr="0016445B" w14:paraId="64197311" w14:textId="77777777" w:rsidTr="007C42DB">
        <w:tc>
          <w:tcPr>
            <w:tcW w:w="1428" w:type="dxa"/>
          </w:tcPr>
          <w:p w14:paraId="4521EC07" w14:textId="77777777" w:rsidR="0016445B" w:rsidRPr="0016445B" w:rsidRDefault="0016445B" w:rsidP="0016445B">
            <w:pPr>
              <w:rPr>
                <w:rFonts w:ascii="Times New Roman" w:eastAsia="Times New Roman" w:hAnsi="Times New Roman" w:cs="Times New Roman"/>
                <w:smallCaps/>
                <w:szCs w:val="20"/>
              </w:rPr>
            </w:pPr>
            <w:r w:rsidRPr="0016445B">
              <w:rPr>
                <w:rFonts w:ascii="Times New Roman" w:eastAsia="Times New Roman" w:hAnsi="Times New Roman" w:cs="Times New Roman"/>
                <w:smallCaps/>
                <w:szCs w:val="20"/>
              </w:rPr>
              <w:t xml:space="preserve">Tel (Direct):      </w:t>
            </w:r>
          </w:p>
        </w:tc>
        <w:tc>
          <w:tcPr>
            <w:tcW w:w="6553" w:type="dxa"/>
          </w:tcPr>
          <w:p w14:paraId="41689498" w14:textId="77777777" w:rsidR="0016445B" w:rsidRPr="0016445B" w:rsidRDefault="0016445B" w:rsidP="0016445B">
            <w:pPr>
              <w:tabs>
                <w:tab w:val="left" w:pos="601"/>
              </w:tabs>
              <w:rPr>
                <w:rFonts w:ascii="Times New Roman" w:eastAsia="Times New Roman" w:hAnsi="Times New Roman" w:cs="Times New Roman"/>
                <w:szCs w:val="20"/>
              </w:rPr>
            </w:pPr>
            <w:r w:rsidRPr="0016445B">
              <w:rPr>
                <w:rFonts w:ascii="Times New Roman" w:eastAsia="Times New Roman" w:hAnsi="Times New Roman" w:cs="Times New Roman"/>
                <w:szCs w:val="20"/>
              </w:rPr>
              <w:t>07 959 7111</w:t>
            </w:r>
          </w:p>
        </w:tc>
      </w:tr>
      <w:tr w:rsidR="0016445B" w:rsidRPr="0016445B" w14:paraId="09BB82D0" w14:textId="77777777" w:rsidTr="007C42DB">
        <w:tc>
          <w:tcPr>
            <w:tcW w:w="1428" w:type="dxa"/>
          </w:tcPr>
          <w:p w14:paraId="3F6049F0" w14:textId="77777777" w:rsidR="0016445B" w:rsidRPr="0016445B" w:rsidRDefault="0016445B" w:rsidP="0016445B">
            <w:pPr>
              <w:rPr>
                <w:rFonts w:ascii="Times New Roman" w:eastAsia="Times New Roman" w:hAnsi="Times New Roman" w:cs="Times New Roman"/>
                <w:smallCaps/>
                <w:szCs w:val="20"/>
              </w:rPr>
            </w:pPr>
            <w:r w:rsidRPr="0016445B">
              <w:rPr>
                <w:rFonts w:ascii="Times New Roman" w:eastAsia="Times New Roman" w:hAnsi="Times New Roman" w:cs="Times New Roman"/>
                <w:smallCaps/>
                <w:szCs w:val="20"/>
              </w:rPr>
              <w:t xml:space="preserve">Mobile:             </w:t>
            </w:r>
          </w:p>
        </w:tc>
        <w:tc>
          <w:tcPr>
            <w:tcW w:w="6553" w:type="dxa"/>
          </w:tcPr>
          <w:p w14:paraId="6C015234" w14:textId="77777777" w:rsidR="0016445B" w:rsidRPr="0016445B" w:rsidRDefault="0016445B" w:rsidP="0016445B">
            <w:pPr>
              <w:tabs>
                <w:tab w:val="left" w:pos="601"/>
              </w:tabs>
              <w:rPr>
                <w:rFonts w:ascii="Times New Roman" w:eastAsia="Times New Roman" w:hAnsi="Times New Roman" w:cs="Times New Roman"/>
                <w:szCs w:val="20"/>
              </w:rPr>
            </w:pPr>
            <w:r w:rsidRPr="0016445B">
              <w:rPr>
                <w:rFonts w:ascii="Times New Roman" w:eastAsia="Times New Roman" w:hAnsi="Times New Roman" w:cs="Times New Roman"/>
                <w:szCs w:val="20"/>
              </w:rPr>
              <w:t>021 721 887</w:t>
            </w:r>
          </w:p>
        </w:tc>
      </w:tr>
      <w:tr w:rsidR="0016445B" w:rsidRPr="0016445B" w14:paraId="5FA3DDA2" w14:textId="77777777" w:rsidTr="007C42DB">
        <w:tc>
          <w:tcPr>
            <w:tcW w:w="1428" w:type="dxa"/>
          </w:tcPr>
          <w:p w14:paraId="79962B05" w14:textId="77777777" w:rsidR="0016445B" w:rsidRPr="0016445B" w:rsidRDefault="0016445B" w:rsidP="0016445B">
            <w:pPr>
              <w:rPr>
                <w:rFonts w:ascii="Times New Roman" w:eastAsia="Times New Roman" w:hAnsi="Times New Roman" w:cs="Times New Roman"/>
                <w:smallCaps/>
                <w:szCs w:val="20"/>
              </w:rPr>
            </w:pPr>
            <w:r w:rsidRPr="0016445B">
              <w:rPr>
                <w:rFonts w:ascii="Times New Roman" w:eastAsia="Times New Roman" w:hAnsi="Times New Roman" w:cs="Times New Roman"/>
                <w:smallCaps/>
                <w:szCs w:val="20"/>
              </w:rPr>
              <w:t xml:space="preserve">Email:                </w:t>
            </w:r>
          </w:p>
        </w:tc>
        <w:tc>
          <w:tcPr>
            <w:tcW w:w="6553" w:type="dxa"/>
          </w:tcPr>
          <w:p w14:paraId="10FD4745" w14:textId="77777777" w:rsidR="0016445B" w:rsidRPr="0016445B" w:rsidRDefault="00CE547D" w:rsidP="0016445B">
            <w:pPr>
              <w:rPr>
                <w:rFonts w:ascii="Times New Roman" w:eastAsia="Times New Roman" w:hAnsi="Times New Roman" w:cs="Times New Roman"/>
                <w:szCs w:val="20"/>
              </w:rPr>
            </w:pPr>
            <w:hyperlink r:id="rId7" w:history="1">
              <w:r w:rsidR="0016445B" w:rsidRPr="0016445B">
                <w:rPr>
                  <w:rFonts w:ascii="Times New Roman" w:eastAsia="Times New Roman" w:hAnsi="Times New Roman" w:cs="Times New Roman"/>
                  <w:color w:val="0000FF"/>
                  <w:szCs w:val="20"/>
                  <w:u w:val="single"/>
                </w:rPr>
                <w:t>Stuart.anderson@craigsip.com</w:t>
              </w:r>
            </w:hyperlink>
          </w:p>
        </w:tc>
      </w:tr>
    </w:tbl>
    <w:p w14:paraId="2C7A7934" w14:textId="77777777" w:rsidR="00B42512" w:rsidRDefault="00B42512"/>
    <w:p w14:paraId="71888233" w14:textId="77777777" w:rsidR="004B058E" w:rsidRDefault="004B058E"/>
    <w:p w14:paraId="1CF7D537" w14:textId="77777777" w:rsidR="004B058E" w:rsidRDefault="004B058E"/>
    <w:sectPr w:rsidR="004B058E" w:rsidSect="00164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6BED"/>
    <w:multiLevelType w:val="hybridMultilevel"/>
    <w:tmpl w:val="5B88E78A"/>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47"/>
    <w:rsid w:val="0007019F"/>
    <w:rsid w:val="000A7FB1"/>
    <w:rsid w:val="000C45CE"/>
    <w:rsid w:val="000C7947"/>
    <w:rsid w:val="00120A6A"/>
    <w:rsid w:val="0016445B"/>
    <w:rsid w:val="001A5E91"/>
    <w:rsid w:val="0030453C"/>
    <w:rsid w:val="003137CF"/>
    <w:rsid w:val="00440AD1"/>
    <w:rsid w:val="004B058E"/>
    <w:rsid w:val="004B1D8C"/>
    <w:rsid w:val="005B4878"/>
    <w:rsid w:val="006E3E1B"/>
    <w:rsid w:val="00765DE6"/>
    <w:rsid w:val="00817DA0"/>
    <w:rsid w:val="00A71308"/>
    <w:rsid w:val="00B42512"/>
    <w:rsid w:val="00CE13F3"/>
    <w:rsid w:val="00DB4BBC"/>
    <w:rsid w:val="00EB05DC"/>
    <w:rsid w:val="00F13664"/>
    <w:rsid w:val="00F35994"/>
    <w:rsid w:val="00FC3F50"/>
    <w:rsid w:val="00FC6F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B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E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BB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E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B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B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tuart.anderson@craigsip.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D6B7-EC09-5346-84E0-EC08DA6B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stuarta</dc:creator>
  <cp:lastModifiedBy>Mark Ewing</cp:lastModifiedBy>
  <cp:revision>2</cp:revision>
  <dcterms:created xsi:type="dcterms:W3CDTF">2016-04-19T04:04:00Z</dcterms:created>
  <dcterms:modified xsi:type="dcterms:W3CDTF">2016-04-19T04:04:00Z</dcterms:modified>
</cp:coreProperties>
</file>